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99804" w14:textId="5302120A" w:rsidR="00083A48" w:rsidRPr="00083A48" w:rsidRDefault="00083A48" w:rsidP="00083A48">
      <w:pPr>
        <w:shd w:val="clear" w:color="auto" w:fill="FFFFFF"/>
        <w:spacing w:after="150" w:line="240" w:lineRule="auto"/>
        <w:jc w:val="center"/>
        <w:outlineLvl w:val="2"/>
        <w:rPr>
          <w:rFonts w:eastAsia="Times New Roman" w:cs="Times New Roman"/>
          <w:b/>
          <w:bCs/>
          <w:sz w:val="28"/>
          <w:szCs w:val="28"/>
        </w:rPr>
      </w:pPr>
      <w:r w:rsidRPr="00083A48">
        <w:rPr>
          <w:rFonts w:eastAsia="Times New Roman" w:cs="Times New Roman"/>
          <w:b/>
          <w:bCs/>
          <w:sz w:val="28"/>
          <w:szCs w:val="28"/>
        </w:rPr>
        <w:t xml:space="preserve">Danh sách dự kiến các xã sáp nhập tại </w:t>
      </w:r>
      <w:r w:rsidR="000B5660">
        <w:rPr>
          <w:rFonts w:eastAsia="Times New Roman" w:cs="Times New Roman"/>
          <w:b/>
          <w:bCs/>
          <w:sz w:val="28"/>
          <w:szCs w:val="28"/>
        </w:rPr>
        <w:t xml:space="preserve">thành phố </w:t>
      </w:r>
      <w:r w:rsidRPr="00083A48">
        <w:rPr>
          <w:rFonts w:eastAsia="Times New Roman" w:cs="Times New Roman"/>
          <w:b/>
          <w:bCs/>
          <w:sz w:val="28"/>
          <w:szCs w:val="28"/>
        </w:rPr>
        <w:t>Hà Tĩnh</w:t>
      </w:r>
      <w:r w:rsidR="000B5660">
        <w:rPr>
          <w:rFonts w:eastAsia="Times New Roman" w:cs="Times New Roman"/>
          <w:b/>
          <w:bCs/>
          <w:sz w:val="28"/>
          <w:szCs w:val="28"/>
        </w:rPr>
        <w:t xml:space="preserve"> </w:t>
      </w:r>
    </w:p>
    <w:p w14:paraId="15369B85" w14:textId="77777777" w:rsidR="00083A48" w:rsidRPr="00083A48" w:rsidRDefault="00083A48" w:rsidP="00083A48">
      <w:pPr>
        <w:pStyle w:val="lead"/>
        <w:shd w:val="clear" w:color="auto" w:fill="FFFFFF"/>
        <w:spacing w:before="0" w:beforeAutospacing="0" w:after="300" w:afterAutospacing="0" w:line="270" w:lineRule="atLeast"/>
        <w:ind w:firstLine="720"/>
        <w:jc w:val="both"/>
        <w:rPr>
          <w:i/>
          <w:iCs/>
          <w:sz w:val="28"/>
          <w:szCs w:val="28"/>
        </w:rPr>
      </w:pPr>
      <w:r w:rsidRPr="00083A48">
        <w:rPr>
          <w:i/>
          <w:iCs/>
          <w:sz w:val="28"/>
          <w:szCs w:val="28"/>
        </w:rPr>
        <w:t>Theo dự thảo phương án, Hà Tĩnh sẽ sắp xếp 209 đơn vị hành chính cấp xã xuống còn 69 đơn vị, giảm 140 xã, đạt tỷ lệ 67%.</w:t>
      </w:r>
    </w:p>
    <w:p w14:paraId="6AF90B2A" w14:textId="0056C16A" w:rsidR="00083A48" w:rsidRPr="00083A48" w:rsidRDefault="00083A48" w:rsidP="00083A48">
      <w:pPr>
        <w:pStyle w:val="NormalWeb"/>
        <w:shd w:val="clear" w:color="auto" w:fill="FFFFFF"/>
        <w:spacing w:before="0" w:beforeAutospacing="0" w:after="150" w:afterAutospacing="0" w:line="330" w:lineRule="atLeast"/>
        <w:ind w:firstLine="720"/>
        <w:jc w:val="both"/>
        <w:rPr>
          <w:sz w:val="28"/>
          <w:szCs w:val="28"/>
          <w:shd w:val="clear" w:color="auto" w:fill="FFFFFF"/>
        </w:rPr>
      </w:pPr>
      <w:r w:rsidRPr="00083A48">
        <w:rPr>
          <w:sz w:val="28"/>
          <w:szCs w:val="28"/>
        </w:rPr>
        <w:t>UBND tỉnh vừa ban hành dự thảo phương án sắp xếp đơn vị hành chính (ĐVHC) cấp xã để lấy ý kiến Nhân dân. Theo đó, dự thảo phương án, từ 209 ĐVHC cấp xã, Hà Tĩnh sẽ sắp xếp xuống còn 69 đơn vị, giảm 140 xã, đạt tỷ lệ</w:t>
      </w:r>
      <w:r w:rsidRPr="00083A48">
        <w:rPr>
          <w:sz w:val="28"/>
          <w:szCs w:val="28"/>
        </w:rPr>
        <w:t xml:space="preserve"> </w:t>
      </w:r>
      <w:r w:rsidRPr="00083A48">
        <w:rPr>
          <w:sz w:val="28"/>
          <w:szCs w:val="28"/>
          <w:shd w:val="clear" w:color="auto" w:fill="FFFFFF"/>
        </w:rPr>
        <w:t>67%</w:t>
      </w:r>
    </w:p>
    <w:p w14:paraId="286FA372" w14:textId="77777777" w:rsidR="00083A48" w:rsidRPr="00083A48" w:rsidRDefault="00083A48" w:rsidP="00083A48">
      <w:pPr>
        <w:pStyle w:val="NormalWeb"/>
        <w:shd w:val="clear" w:color="auto" w:fill="FFFFFF"/>
        <w:spacing w:before="0" w:beforeAutospacing="0" w:after="0" w:afterAutospacing="0"/>
        <w:ind w:firstLine="720"/>
        <w:jc w:val="both"/>
        <w:rPr>
          <w:sz w:val="28"/>
          <w:szCs w:val="28"/>
        </w:rPr>
      </w:pPr>
      <w:r w:rsidRPr="00083A48">
        <w:rPr>
          <w:b/>
          <w:bCs/>
          <w:sz w:val="28"/>
          <w:szCs w:val="28"/>
        </w:rPr>
        <w:t>1.</w:t>
      </w:r>
      <w:r w:rsidRPr="00083A48">
        <w:rPr>
          <w:sz w:val="28"/>
          <w:szCs w:val="28"/>
        </w:rPr>
        <w:t> </w:t>
      </w:r>
      <w:r w:rsidRPr="00083A48">
        <w:rPr>
          <w:b/>
          <w:bCs/>
          <w:sz w:val="28"/>
          <w:szCs w:val="28"/>
        </w:rPr>
        <w:t>Thành lập phường Thành Sen trên cơ sở nhập 8 đơn vị, gồm: phường Bắc Hà, phường Thạch Quý, phường Tân Giang, phường Thạch Hưng, phường Nam Hà, phường Trần Phú, phường Hà Huy Tập, phường Văn Yên và một phần diện tích, dân số của phường Đại Nài.</w:t>
      </w:r>
    </w:p>
    <w:p w14:paraId="5DDE14B8" w14:textId="77777777" w:rsidR="00083A48" w:rsidRPr="00083A48" w:rsidRDefault="00083A48" w:rsidP="00083A48">
      <w:pPr>
        <w:pStyle w:val="NormalWeb"/>
        <w:shd w:val="clear" w:color="auto" w:fill="FFFFFF"/>
        <w:spacing w:before="0" w:beforeAutospacing="0" w:after="0" w:afterAutospacing="0"/>
        <w:jc w:val="both"/>
        <w:rPr>
          <w:sz w:val="28"/>
          <w:szCs w:val="28"/>
        </w:rPr>
      </w:pPr>
      <w:r w:rsidRPr="00083A48">
        <w:rPr>
          <w:sz w:val="28"/>
          <w:szCs w:val="28"/>
        </w:rPr>
        <w:t>Phường Thành Sen có diện tích 28,23 km2 (đạt 513,29% so với quy định), quy mô dân số 90.983 người (đạt 433,25% so với quy định). Địa điểm đặt trụ sở ĐVHC mới: UBND thành phố Hà Tĩnh.</w:t>
      </w:r>
    </w:p>
    <w:p w14:paraId="2BCDBB8D" w14:textId="77777777" w:rsidR="00083A48" w:rsidRPr="00083A48" w:rsidRDefault="00083A48" w:rsidP="00083A48">
      <w:pPr>
        <w:pStyle w:val="NormalWeb"/>
        <w:shd w:val="clear" w:color="auto" w:fill="FFFFFF"/>
        <w:spacing w:before="0" w:beforeAutospacing="0" w:after="0" w:afterAutospacing="0"/>
        <w:ind w:firstLine="720"/>
        <w:jc w:val="both"/>
        <w:rPr>
          <w:sz w:val="28"/>
          <w:szCs w:val="28"/>
        </w:rPr>
      </w:pPr>
      <w:r w:rsidRPr="00083A48">
        <w:rPr>
          <w:b/>
          <w:bCs/>
          <w:sz w:val="28"/>
          <w:szCs w:val="28"/>
        </w:rPr>
        <w:t>2. Thành lập phường Trần Phú trên cơ sở nhập 4 đơn vị, gồm: phường Thạch Trung, phường Đồng Môn, phường Thạch Hạ và xã Hộ Độ.</w:t>
      </w:r>
    </w:p>
    <w:p w14:paraId="0EA0C87F" w14:textId="77777777" w:rsidR="00083A48" w:rsidRPr="00083A48" w:rsidRDefault="00083A48" w:rsidP="00083A48">
      <w:pPr>
        <w:pStyle w:val="NormalWeb"/>
        <w:shd w:val="clear" w:color="auto" w:fill="FFFFFF"/>
        <w:spacing w:before="0" w:beforeAutospacing="0" w:after="0" w:afterAutospacing="0"/>
        <w:jc w:val="both"/>
        <w:rPr>
          <w:sz w:val="28"/>
          <w:szCs w:val="28"/>
        </w:rPr>
      </w:pPr>
      <w:r w:rsidRPr="00083A48">
        <w:rPr>
          <w:sz w:val="28"/>
          <w:szCs w:val="28"/>
        </w:rPr>
        <w:t>Phường Trần Phú có diện tích 29,50 km2 (đạt 536,43% so với quy định), quy mô dân số 38.404 người (đạt 182,88% so với quy định). Địa điểm đặt trụ sở ĐVHC mới: UBND phường Thạch Hạ.</w:t>
      </w:r>
    </w:p>
    <w:p w14:paraId="4938736C" w14:textId="77777777" w:rsidR="00083A48" w:rsidRPr="00083A48" w:rsidRDefault="00083A48" w:rsidP="00083A48">
      <w:pPr>
        <w:pStyle w:val="NormalWeb"/>
        <w:shd w:val="clear" w:color="auto" w:fill="FFFFFF"/>
        <w:spacing w:before="0" w:beforeAutospacing="0" w:after="0" w:afterAutospacing="0"/>
        <w:ind w:firstLine="720"/>
        <w:jc w:val="both"/>
        <w:rPr>
          <w:sz w:val="28"/>
          <w:szCs w:val="28"/>
        </w:rPr>
      </w:pPr>
      <w:r w:rsidRPr="00083A48">
        <w:rPr>
          <w:b/>
          <w:bCs/>
          <w:sz w:val="28"/>
          <w:szCs w:val="28"/>
        </w:rPr>
        <w:t>3. Thành lập phường Hà Huy Tập trên cơ sở nhập 3 đơn vị, gồm: xã Tân Lâm Hương, xã Thạch Đài và một phần diện tích và dân số phường Đại Nài.</w:t>
      </w:r>
    </w:p>
    <w:p w14:paraId="15B0D46C" w14:textId="77777777" w:rsidR="00083A48" w:rsidRPr="00083A48" w:rsidRDefault="00083A48" w:rsidP="00083A48">
      <w:pPr>
        <w:pStyle w:val="NormalWeb"/>
        <w:shd w:val="clear" w:color="auto" w:fill="FFFFFF"/>
        <w:spacing w:before="0" w:beforeAutospacing="0" w:after="0" w:afterAutospacing="0"/>
        <w:jc w:val="both"/>
        <w:rPr>
          <w:sz w:val="28"/>
          <w:szCs w:val="28"/>
        </w:rPr>
      </w:pPr>
      <w:r w:rsidRPr="00083A48">
        <w:rPr>
          <w:sz w:val="28"/>
          <w:szCs w:val="28"/>
        </w:rPr>
        <w:t>Phường Hà Huy Tập có diện tích 32,62 km2 (đạt 108,74% so với quy định), quy mô dân số 28.742 người (đạt 179,64% so với quy định). Địa điểm đặt trụ sở ĐVHC mới: UBND xã Thạch Đài.</w:t>
      </w:r>
    </w:p>
    <w:p w14:paraId="3BD1F313" w14:textId="77777777" w:rsidR="00083A48" w:rsidRPr="00083A48" w:rsidRDefault="00083A48" w:rsidP="00083A48">
      <w:pPr>
        <w:pStyle w:val="NormalWeb"/>
        <w:shd w:val="clear" w:color="auto" w:fill="FFFFFF"/>
        <w:spacing w:before="0" w:beforeAutospacing="0" w:after="0" w:afterAutospacing="0"/>
        <w:ind w:firstLine="720"/>
        <w:jc w:val="both"/>
        <w:rPr>
          <w:sz w:val="28"/>
          <w:szCs w:val="28"/>
        </w:rPr>
      </w:pPr>
      <w:r w:rsidRPr="00083A48">
        <w:rPr>
          <w:b/>
          <w:bCs/>
          <w:sz w:val="28"/>
          <w:szCs w:val="28"/>
        </w:rPr>
        <w:t>4. Thành lập xã Thạch Lạc trên cơ sở nhập 3 đơn vị, gồm: xã Tượng Sơn, xã Thạch Lạc và xã Thạch Thắng.</w:t>
      </w:r>
    </w:p>
    <w:p w14:paraId="0066F074" w14:textId="77777777" w:rsidR="00083A48" w:rsidRPr="00083A48" w:rsidRDefault="00083A48" w:rsidP="00083A48">
      <w:pPr>
        <w:pStyle w:val="NormalWeb"/>
        <w:shd w:val="clear" w:color="auto" w:fill="FFFFFF"/>
        <w:spacing w:before="0" w:beforeAutospacing="0" w:after="0" w:afterAutospacing="0"/>
        <w:jc w:val="both"/>
        <w:rPr>
          <w:sz w:val="28"/>
          <w:szCs w:val="28"/>
        </w:rPr>
      </w:pPr>
      <w:r w:rsidRPr="00083A48">
        <w:rPr>
          <w:sz w:val="28"/>
          <w:szCs w:val="28"/>
        </w:rPr>
        <w:t>Xã Thạch Lạc có diện tích 27,60 km2 (đạt 92,00% so với quy định), quy mô dân số 17.682 người (đạt 110,51% so với quy định). Địa điểm đặt trụ sở ĐVHC mới: UBND xã Tượng Sơn.</w:t>
      </w:r>
    </w:p>
    <w:p w14:paraId="08234FBC" w14:textId="77777777" w:rsidR="00083A48" w:rsidRPr="00083A48" w:rsidRDefault="00083A48" w:rsidP="00083A48">
      <w:pPr>
        <w:pStyle w:val="NormalWeb"/>
        <w:shd w:val="clear" w:color="auto" w:fill="FFFFFF"/>
        <w:spacing w:before="0" w:beforeAutospacing="0" w:after="0" w:afterAutospacing="0"/>
        <w:ind w:firstLine="720"/>
        <w:jc w:val="both"/>
        <w:rPr>
          <w:sz w:val="28"/>
          <w:szCs w:val="28"/>
        </w:rPr>
      </w:pPr>
      <w:r w:rsidRPr="00083A48">
        <w:rPr>
          <w:b/>
          <w:bCs/>
          <w:sz w:val="28"/>
          <w:szCs w:val="28"/>
        </w:rPr>
        <w:t>5. Thành lập xã Đồng Tiến trên cơ sở nhập 3 đơn vị, gồm: xã Thạch Trị, xã Thạch Hội và xã Thạch Văn.</w:t>
      </w:r>
    </w:p>
    <w:p w14:paraId="4DB69E9D" w14:textId="77777777" w:rsidR="00083A48" w:rsidRPr="00083A48" w:rsidRDefault="00083A48" w:rsidP="00083A48">
      <w:pPr>
        <w:pStyle w:val="NormalWeb"/>
        <w:shd w:val="clear" w:color="auto" w:fill="FFFFFF"/>
        <w:spacing w:before="0" w:beforeAutospacing="0" w:after="0" w:afterAutospacing="0"/>
        <w:jc w:val="both"/>
        <w:rPr>
          <w:sz w:val="28"/>
          <w:szCs w:val="28"/>
        </w:rPr>
      </w:pPr>
      <w:r w:rsidRPr="00083A48">
        <w:rPr>
          <w:sz w:val="28"/>
          <w:szCs w:val="28"/>
        </w:rPr>
        <w:t>Xã Đồng Tiến có diện tích 33,57 km2 (đạt 111,89% so với quy định), quy mô dân số 18.614 người (đạt 116,34% so với quy định). Địa điểm đặt trụ sở ĐVHC mới: UBND xã Thạch Trị.</w:t>
      </w:r>
    </w:p>
    <w:p w14:paraId="71EFC18B" w14:textId="77777777" w:rsidR="00083A48" w:rsidRPr="00083A48" w:rsidRDefault="00083A48" w:rsidP="00083A48">
      <w:pPr>
        <w:pStyle w:val="NormalWeb"/>
        <w:shd w:val="clear" w:color="auto" w:fill="FFFFFF"/>
        <w:spacing w:before="0" w:beforeAutospacing="0" w:after="0" w:afterAutospacing="0"/>
        <w:ind w:firstLine="720"/>
        <w:jc w:val="both"/>
        <w:rPr>
          <w:sz w:val="28"/>
          <w:szCs w:val="28"/>
        </w:rPr>
      </w:pPr>
      <w:r w:rsidRPr="00083A48">
        <w:rPr>
          <w:b/>
          <w:bCs/>
          <w:sz w:val="28"/>
          <w:szCs w:val="28"/>
        </w:rPr>
        <w:t>6. Thành lập xã Thạch Khê trên cơ sở nhập 3 đơn vị, gồm: xã Đỉnh Bàn, xã Thạch Khê và xã Thạch Hải.</w:t>
      </w:r>
    </w:p>
    <w:p w14:paraId="15E0DE38" w14:textId="77777777" w:rsidR="00083A48" w:rsidRPr="00083A48" w:rsidRDefault="00083A48" w:rsidP="00083A48">
      <w:pPr>
        <w:pStyle w:val="NormalWeb"/>
        <w:shd w:val="clear" w:color="auto" w:fill="FFFFFF"/>
        <w:spacing w:before="0" w:beforeAutospacing="0" w:after="0" w:afterAutospacing="0"/>
        <w:jc w:val="both"/>
        <w:rPr>
          <w:sz w:val="28"/>
          <w:szCs w:val="28"/>
        </w:rPr>
      </w:pPr>
      <w:r w:rsidRPr="00083A48">
        <w:rPr>
          <w:sz w:val="28"/>
          <w:szCs w:val="28"/>
        </w:rPr>
        <w:t>Xã Thạch Khê có diện tích 46,32 km2 (đạt 154,40% so với quy định), quy mô dân số 17.528 người (đạt 109,55% so với quy định). Địa điểm đặt trụ sở ĐVHC mới: UBND xã Thạch Khê.</w:t>
      </w:r>
    </w:p>
    <w:p w14:paraId="6EB9D365" w14:textId="77777777" w:rsidR="00083A48" w:rsidRPr="00083A48" w:rsidRDefault="00083A48" w:rsidP="00083A48">
      <w:pPr>
        <w:pStyle w:val="NormalWeb"/>
        <w:shd w:val="clear" w:color="auto" w:fill="FFFFFF"/>
        <w:spacing w:before="0" w:beforeAutospacing="0" w:after="0" w:afterAutospacing="0"/>
        <w:ind w:firstLine="720"/>
        <w:jc w:val="both"/>
        <w:rPr>
          <w:sz w:val="28"/>
          <w:szCs w:val="28"/>
        </w:rPr>
      </w:pPr>
      <w:r w:rsidRPr="00083A48">
        <w:rPr>
          <w:b/>
          <w:bCs/>
          <w:sz w:val="28"/>
          <w:szCs w:val="28"/>
        </w:rPr>
        <w:t>7. Thành lập xã Cẩm Bình trên cơ sở nhập 4 đơn vị, gồm: xã Cẩm Bình, xã Cẩm Vịnh, xã Thạch Bình và xã Cẩm Thành (thuộc huyện Cẩm Xuyên).</w:t>
      </w:r>
    </w:p>
    <w:p w14:paraId="69EFCDB6" w14:textId="77777777" w:rsidR="00083A48" w:rsidRPr="00083A48" w:rsidRDefault="00083A48" w:rsidP="00083A48">
      <w:pPr>
        <w:pStyle w:val="NormalWeb"/>
        <w:shd w:val="clear" w:color="auto" w:fill="FFFFFF"/>
        <w:spacing w:before="0" w:beforeAutospacing="0" w:after="0" w:afterAutospacing="0"/>
        <w:jc w:val="both"/>
        <w:rPr>
          <w:sz w:val="28"/>
          <w:szCs w:val="28"/>
        </w:rPr>
      </w:pPr>
      <w:r w:rsidRPr="00083A48">
        <w:rPr>
          <w:sz w:val="28"/>
          <w:szCs w:val="28"/>
        </w:rPr>
        <w:lastRenderedPageBreak/>
        <w:t>Xã Cẩm Bình có diện tích 33,14 km2 (đạt 110,48% so với quy định), quy mô dân số 25.305 người (đạt 158,16% so với quy định). Địa điểm đặt trụ sở ĐVHC mới: UBND xã Cẩm Bình.</w:t>
      </w:r>
    </w:p>
    <w:p w14:paraId="1B46B2D6" w14:textId="77777777" w:rsidR="00083A48" w:rsidRPr="00083A48" w:rsidRDefault="00083A48" w:rsidP="00083A48">
      <w:pPr>
        <w:pStyle w:val="NormalWeb"/>
        <w:shd w:val="clear" w:color="auto" w:fill="FFFFFF"/>
        <w:spacing w:before="0" w:beforeAutospacing="0" w:after="150" w:afterAutospacing="0" w:line="330" w:lineRule="atLeast"/>
        <w:jc w:val="both"/>
        <w:rPr>
          <w:sz w:val="28"/>
          <w:szCs w:val="28"/>
        </w:rPr>
      </w:pPr>
    </w:p>
    <w:p w14:paraId="324E7FF9" w14:textId="77777777" w:rsidR="00083A48" w:rsidRPr="00083A48" w:rsidRDefault="00083A48" w:rsidP="00083A48">
      <w:pPr>
        <w:shd w:val="clear" w:color="auto" w:fill="FFFFFF"/>
        <w:spacing w:after="150" w:line="240" w:lineRule="auto"/>
        <w:jc w:val="center"/>
        <w:outlineLvl w:val="2"/>
        <w:rPr>
          <w:rFonts w:eastAsia="Times New Roman" w:cs="Times New Roman"/>
          <w:sz w:val="28"/>
          <w:szCs w:val="28"/>
        </w:rPr>
      </w:pPr>
    </w:p>
    <w:p w14:paraId="7BE79558" w14:textId="77777777" w:rsidR="00475B86" w:rsidRPr="00083A48" w:rsidRDefault="00475B86">
      <w:pPr>
        <w:rPr>
          <w:rFonts w:cs="Times New Roman"/>
          <w:sz w:val="28"/>
          <w:szCs w:val="28"/>
        </w:rPr>
      </w:pPr>
    </w:p>
    <w:sectPr w:rsidR="00475B86" w:rsidRPr="00083A48" w:rsidSect="00083A48">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48"/>
    <w:rsid w:val="00083A48"/>
    <w:rsid w:val="000B5660"/>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FD25"/>
  <w15:chartTrackingRefBased/>
  <w15:docId w15:val="{6D557066-1B3C-4E04-9812-C0E2009F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83A4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3A48"/>
    <w:rPr>
      <w:rFonts w:eastAsia="Times New Roman" w:cs="Times New Roman"/>
      <w:b/>
      <w:bCs/>
      <w:sz w:val="27"/>
      <w:szCs w:val="27"/>
    </w:rPr>
  </w:style>
  <w:style w:type="paragraph" w:customStyle="1" w:styleId="lead">
    <w:name w:val="lead"/>
    <w:basedOn w:val="Normal"/>
    <w:rsid w:val="00083A48"/>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083A4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979872">
      <w:bodyDiv w:val="1"/>
      <w:marLeft w:val="0"/>
      <w:marRight w:val="0"/>
      <w:marTop w:val="0"/>
      <w:marBottom w:val="0"/>
      <w:divBdr>
        <w:top w:val="none" w:sz="0" w:space="0" w:color="auto"/>
        <w:left w:val="none" w:sz="0" w:space="0" w:color="auto"/>
        <w:bottom w:val="none" w:sz="0" w:space="0" w:color="auto"/>
        <w:right w:val="none" w:sz="0" w:space="0" w:color="auto"/>
      </w:divBdr>
    </w:div>
    <w:div w:id="1579171514">
      <w:bodyDiv w:val="1"/>
      <w:marLeft w:val="0"/>
      <w:marRight w:val="0"/>
      <w:marTop w:val="0"/>
      <w:marBottom w:val="0"/>
      <w:divBdr>
        <w:top w:val="none" w:sz="0" w:space="0" w:color="auto"/>
        <w:left w:val="none" w:sz="0" w:space="0" w:color="auto"/>
        <w:bottom w:val="none" w:sz="0" w:space="0" w:color="auto"/>
        <w:right w:val="none" w:sz="0" w:space="0" w:color="auto"/>
      </w:divBdr>
    </w:div>
    <w:div w:id="18060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0B830F-CD41-4DF8-ADA2-4E0F7A04F3B1}"/>
</file>

<file path=customXml/itemProps2.xml><?xml version="1.0" encoding="utf-8"?>
<ds:datastoreItem xmlns:ds="http://schemas.openxmlformats.org/officeDocument/2006/customXml" ds:itemID="{AA1A26F0-F47D-41F0-ABA9-6956BD3135C1}"/>
</file>

<file path=customXml/itemProps3.xml><?xml version="1.0" encoding="utf-8"?>
<ds:datastoreItem xmlns:ds="http://schemas.openxmlformats.org/officeDocument/2006/customXml" ds:itemID="{FED68658-16AC-4B1F-84EA-5F547EB94CB0}"/>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2025-04-23T02:23:00Z</dcterms:created>
  <dcterms:modified xsi:type="dcterms:W3CDTF">2025-04-23T02:29:00Z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